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right="0" w:rightChars="0"/>
        <w:jc w:val="both"/>
        <w:textAlignment w:val="auto"/>
        <w:rPr>
          <w:rFonts w:hint="default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right="0" w:rightChars="0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2023级△△专业第二课堂教育教学培养计划（模板）</w:t>
      </w:r>
    </w:p>
    <w:p>
      <w:pPr>
        <w:keepNext w:val="0"/>
        <w:keepLines w:val="0"/>
        <w:pageBreakBefore w:val="0"/>
        <w:widowControl w:val="0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right="0" w:rightChars="0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专业名称：                   专业代码：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所属学科门类：               授予学位：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学制：四年                   所属学院：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专业负责人：                 学院负责人：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一、第二课堂教育教学安排表（7学分）</w:t>
      </w:r>
    </w:p>
    <w:tbl>
      <w:tblPr>
        <w:tblStyle w:val="3"/>
        <w:tblW w:w="7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5"/>
        <w:gridCol w:w="2416"/>
        <w:gridCol w:w="602"/>
        <w:gridCol w:w="567"/>
        <w:gridCol w:w="700"/>
        <w:gridCol w:w="772"/>
        <w:gridCol w:w="57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7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修读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>
            <w:pPr>
              <w:pStyle w:val="2"/>
              <w:spacing w:after="0"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5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开课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51600021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Moral Education Practice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restart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三创学院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参照《闽江学院第二课堂教育教学积分评定细则（2022年版）》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51600031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创新创业教育实践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Innovation and Entrepreneurship Education Practice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51600041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Practice In Sports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51600051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Aesthetic Education Practice 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51600070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专业教育实践</w:t>
            </w:r>
          </w:p>
          <w:p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Professional Education 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Practice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51600090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劳动教育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Labor Education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exact"/>
          <w:jc w:val="center"/>
        </w:trPr>
        <w:tc>
          <w:tcPr>
            <w:tcW w:w="3391" w:type="dxa"/>
            <w:gridSpan w:val="2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1.第二课堂教育教学安排包括《德育实践》《创新创业教育实践》《专业教育实践》《体育实践》《美育实践》《劳动教育》6门课程7学分；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2.《德育实践》2学分，《创新创业教育实践》1学分，《专业教育实践》1学分，《体育实践》1学分，《美育实践》1学分；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3.《劳动教育》1学分，不少于32学时，主要包括日常生活劳动、生产劳动和服务性劳动中的知识、技能与价值观；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4.第二课堂教育教学安排采用积分换学分，4个积分兑换1个学分。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二、第二课堂教育教学活动计划表(模板)</w:t>
      </w: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41"/>
        <w:gridCol w:w="2192"/>
        <w:gridCol w:w="462"/>
        <w:gridCol w:w="438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370"/>
        <w:gridCol w:w="564"/>
        <w:gridCol w:w="69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19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6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8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00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6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干部培养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党团教育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445"/>
        <w:gridCol w:w="1688"/>
        <w:gridCol w:w="462"/>
        <w:gridCol w:w="438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370"/>
        <w:gridCol w:w="564"/>
        <w:gridCol w:w="862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68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6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8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00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6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（验）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学术讲座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学科竞赛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就业创业辅导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694" w:tblpY="226"/>
        <w:tblOverlap w:val="never"/>
        <w:tblW w:w="10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56"/>
        <w:gridCol w:w="1781"/>
        <w:gridCol w:w="540"/>
        <w:gridCol w:w="556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427"/>
        <w:gridCol w:w="507"/>
        <w:gridCol w:w="803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7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5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5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5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0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9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专业实践活动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社会实践活动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663" w:tblpY="517"/>
        <w:tblOverlap w:val="never"/>
        <w:tblW w:w="10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47"/>
        <w:gridCol w:w="1875"/>
        <w:gridCol w:w="497"/>
        <w:gridCol w:w="440"/>
        <w:gridCol w:w="450"/>
        <w:gridCol w:w="479"/>
        <w:gridCol w:w="431"/>
        <w:gridCol w:w="431"/>
        <w:gridCol w:w="432"/>
        <w:gridCol w:w="394"/>
        <w:gridCol w:w="394"/>
        <w:gridCol w:w="422"/>
        <w:gridCol w:w="412"/>
        <w:gridCol w:w="385"/>
        <w:gridCol w:w="590"/>
        <w:gridCol w:w="769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42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87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6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301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9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</w:trPr>
        <w:tc>
          <w:tcPr>
            <w:tcW w:w="42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79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（验）</w:t>
            </w:r>
          </w:p>
        </w:tc>
        <w:tc>
          <w:tcPr>
            <w:tcW w:w="8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8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81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9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9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tblHeader/>
        </w:trPr>
        <w:tc>
          <w:tcPr>
            <w:tcW w:w="42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tblHeader/>
        </w:trPr>
        <w:tc>
          <w:tcPr>
            <w:tcW w:w="42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  <w:p>
            <w:pPr>
              <w:pStyle w:val="2"/>
              <w:spacing w:after="0" w:line="22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体育竞技类</w:t>
            </w:r>
          </w:p>
        </w:tc>
        <w:tc>
          <w:tcPr>
            <w:tcW w:w="18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</w:trPr>
        <w:tc>
          <w:tcPr>
            <w:tcW w:w="42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体育锻炼类</w:t>
            </w:r>
          </w:p>
        </w:tc>
        <w:tc>
          <w:tcPr>
            <w:tcW w:w="18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41"/>
        <w:gridCol w:w="2192"/>
        <w:gridCol w:w="462"/>
        <w:gridCol w:w="438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370"/>
        <w:gridCol w:w="564"/>
        <w:gridCol w:w="862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19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6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8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00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6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（验）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美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文化讲座类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694" w:tblpY="226"/>
        <w:tblOverlap w:val="never"/>
        <w:tblW w:w="10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56"/>
        <w:gridCol w:w="1781"/>
        <w:gridCol w:w="540"/>
        <w:gridCol w:w="556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427"/>
        <w:gridCol w:w="507"/>
        <w:gridCol w:w="803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7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5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5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5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0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9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日常生活劳动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生产劳动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服务性劳动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说明：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1.以上表格所列均为学院项目，不考虑学校项目。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2.学生获得的成长积分不设上限。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3.课程德育实践的活动分类包括：干部培养、党团教育、文明养成等；创新创业教育实践的活动分类包括：教授大讲坛、创业讲座、就业讲座、闽江论坛、学术讲座、学科竞赛等；体育实践的活动分类包括：体育竞技类、体育锻炼类；美育实践的活动分类包括：心理健康类、文化艺术类、学术讲座类；劳动教育：日常生活劳动、生产劳动和服务性劳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4.认证方式分为“活动认证”和“证书认证”,“活动认证”指的是学生通过参加第二课堂活动获取积分，“证书认证”指的是学生通过上传证书或excel模板获取积分。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color w:val="000000" w:themeColor="text1"/>
          <w:kern w:val="2"/>
          <w:sz w:val="15"/>
          <w:szCs w:val="15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5.负责单位包括学院党委、学院团委和各专业教研室。</w:t>
      </w: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wordWrap w:val="0"/>
        <w:spacing w:after="0" w:line="480" w:lineRule="auto"/>
        <w:ind w:right="720" w:firstLine="480" w:firstLineChars="200"/>
        <w:jc w:val="center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学院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核对人：</w:t>
      </w:r>
    </w:p>
    <w:p>
      <w:pPr>
        <w:pStyle w:val="2"/>
        <w:wordWrap w:val="0"/>
        <w:spacing w:after="0" w:line="480" w:lineRule="auto"/>
        <w:ind w:right="720" w:firstLine="480" w:firstLineChars="200"/>
        <w:jc w:val="center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填表时间：</w:t>
      </w:r>
    </w:p>
    <w:p>
      <w:pP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right="0" w:rightChars="0"/>
        <w:jc w:val="both"/>
        <w:textAlignment w:val="auto"/>
        <w:rPr>
          <w:rFonts w:hint="default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right="0" w:rightChars="0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2023级△△专业（专升本）第二课堂教育教学培养计划</w:t>
      </w:r>
    </w:p>
    <w:p>
      <w:pPr>
        <w:keepNext w:val="0"/>
        <w:keepLines w:val="0"/>
        <w:pageBreakBefore w:val="0"/>
        <w:widowControl w:val="0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right="0" w:rightChars="0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专业名称：                   专业代码：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所属学科门类：               授予学位：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学制：四年                   所属学院：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专业负责人：                 学院负责人：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一、第二课堂教育教学安排表（4学分）</w:t>
      </w:r>
    </w:p>
    <w:tbl>
      <w:tblPr>
        <w:tblStyle w:val="3"/>
        <w:tblW w:w="7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5"/>
        <w:gridCol w:w="2416"/>
        <w:gridCol w:w="602"/>
        <w:gridCol w:w="567"/>
        <w:gridCol w:w="700"/>
        <w:gridCol w:w="772"/>
        <w:gridCol w:w="57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7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修读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开设</w:t>
            </w:r>
          </w:p>
          <w:p>
            <w:pPr>
              <w:pStyle w:val="2"/>
              <w:spacing w:after="0"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5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开课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51600022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Moral Education Practice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restart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三创学院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参照《闽江学院第二课堂教育教学积分评定细则（2022年版）》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51600032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创新创业教育实践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Innovation and Entrepreneurship Education Practice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51600042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Practice In Sports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51600052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Aesthetic Education Practice 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51600080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专业教育实践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Professional Education Practice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exac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51600110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劳动教育</w:t>
            </w:r>
          </w:p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Labor Education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79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exact"/>
          <w:jc w:val="center"/>
        </w:trPr>
        <w:tc>
          <w:tcPr>
            <w:tcW w:w="3391" w:type="dxa"/>
            <w:gridSpan w:val="2"/>
            <w:noWrap w:val="0"/>
            <w:vAlign w:val="center"/>
          </w:tcPr>
          <w:p>
            <w:pPr>
              <w:pStyle w:val="2"/>
              <w:spacing w:after="0"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pStyle w:val="2"/>
              <w:snapToGrid w:val="0"/>
              <w:spacing w:after="0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1.第二课堂教育教学安排包括《德育实践》《创新创业教育实践》《专业教育实践》《体育实践》《美育实践》《劳动教育》6门课程4学分；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2.《德育实践》1学分，《创新创业教育实践》0.5学分，《专业教育实践》0.5学分，《体育实践》0.5学分，《美育实践》0.5学分；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3.《劳动教育》1学分，不少于16学时，主要包括日常生活劳动、生产劳动和服务性劳动中的知识、技能与价值观；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2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4.第二课堂教育教学安排采用积分换学分，4个积分兑换1个学分。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二、第二课堂教育教学活动计划表(模板)</w:t>
      </w: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41"/>
        <w:gridCol w:w="2192"/>
        <w:gridCol w:w="462"/>
        <w:gridCol w:w="438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370"/>
        <w:gridCol w:w="564"/>
        <w:gridCol w:w="69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19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6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8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00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6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干部培养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党团教育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445"/>
        <w:gridCol w:w="1688"/>
        <w:gridCol w:w="462"/>
        <w:gridCol w:w="438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370"/>
        <w:gridCol w:w="564"/>
        <w:gridCol w:w="862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68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6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8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00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6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（验）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学术讲座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学科竞赛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就业创业辅导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6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694" w:tblpY="226"/>
        <w:tblOverlap w:val="never"/>
        <w:tblW w:w="10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56"/>
        <w:gridCol w:w="1781"/>
        <w:gridCol w:w="540"/>
        <w:gridCol w:w="556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427"/>
        <w:gridCol w:w="507"/>
        <w:gridCol w:w="803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7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5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5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5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0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9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专业实践活动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社会实践活动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663" w:tblpY="517"/>
        <w:tblOverlap w:val="never"/>
        <w:tblW w:w="10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47"/>
        <w:gridCol w:w="1875"/>
        <w:gridCol w:w="497"/>
        <w:gridCol w:w="440"/>
        <w:gridCol w:w="450"/>
        <w:gridCol w:w="479"/>
        <w:gridCol w:w="431"/>
        <w:gridCol w:w="431"/>
        <w:gridCol w:w="432"/>
        <w:gridCol w:w="394"/>
        <w:gridCol w:w="394"/>
        <w:gridCol w:w="422"/>
        <w:gridCol w:w="412"/>
        <w:gridCol w:w="385"/>
        <w:gridCol w:w="590"/>
        <w:gridCol w:w="769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42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87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6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301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9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</w:trPr>
        <w:tc>
          <w:tcPr>
            <w:tcW w:w="42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79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（验）</w:t>
            </w:r>
          </w:p>
        </w:tc>
        <w:tc>
          <w:tcPr>
            <w:tcW w:w="8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82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81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9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9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tblHeader/>
        </w:trPr>
        <w:tc>
          <w:tcPr>
            <w:tcW w:w="42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9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tblHeader/>
        </w:trPr>
        <w:tc>
          <w:tcPr>
            <w:tcW w:w="425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  <w:p>
            <w:pPr>
              <w:pStyle w:val="2"/>
              <w:spacing w:after="0" w:line="22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体育竞技类</w:t>
            </w:r>
          </w:p>
        </w:tc>
        <w:tc>
          <w:tcPr>
            <w:tcW w:w="18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</w:trPr>
        <w:tc>
          <w:tcPr>
            <w:tcW w:w="42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体育锻炼类</w:t>
            </w:r>
          </w:p>
        </w:tc>
        <w:tc>
          <w:tcPr>
            <w:tcW w:w="187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41"/>
        <w:gridCol w:w="2192"/>
        <w:gridCol w:w="462"/>
        <w:gridCol w:w="438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370"/>
        <w:gridCol w:w="564"/>
        <w:gridCol w:w="862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4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19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46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38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00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64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（验）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3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tblHeader/>
          <w:jc w:val="center"/>
        </w:trPr>
        <w:tc>
          <w:tcPr>
            <w:tcW w:w="41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美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践</w:t>
            </w: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文化艺术类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tblHeader/>
          <w:jc w:val="center"/>
        </w:trPr>
        <w:tc>
          <w:tcPr>
            <w:tcW w:w="41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文化讲座类</w:t>
            </w:r>
          </w:p>
        </w:tc>
        <w:tc>
          <w:tcPr>
            <w:tcW w:w="21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694" w:tblpY="226"/>
        <w:tblOverlap w:val="never"/>
        <w:tblW w:w="10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56"/>
        <w:gridCol w:w="1781"/>
        <w:gridCol w:w="540"/>
        <w:gridCol w:w="556"/>
        <w:gridCol w:w="450"/>
        <w:gridCol w:w="497"/>
        <w:gridCol w:w="403"/>
        <w:gridCol w:w="370"/>
        <w:gridCol w:w="392"/>
        <w:gridCol w:w="358"/>
        <w:gridCol w:w="369"/>
        <w:gridCol w:w="369"/>
        <w:gridCol w:w="369"/>
        <w:gridCol w:w="427"/>
        <w:gridCol w:w="507"/>
        <w:gridCol w:w="803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78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5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积分</w:t>
            </w:r>
          </w:p>
        </w:tc>
        <w:tc>
          <w:tcPr>
            <w:tcW w:w="15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活动数</w:t>
            </w:r>
          </w:p>
        </w:tc>
        <w:tc>
          <w:tcPr>
            <w:tcW w:w="305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开课学期及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数量分布</w:t>
            </w:r>
          </w:p>
        </w:tc>
        <w:tc>
          <w:tcPr>
            <w:tcW w:w="50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规模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49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  <w:tc>
          <w:tcPr>
            <w:tcW w:w="7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第一学年</w:t>
            </w:r>
          </w:p>
        </w:tc>
        <w:tc>
          <w:tcPr>
            <w:tcW w:w="7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第二学年</w:t>
            </w:r>
          </w:p>
        </w:tc>
        <w:tc>
          <w:tcPr>
            <w:tcW w:w="73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第三学年</w:t>
            </w:r>
          </w:p>
        </w:tc>
        <w:tc>
          <w:tcPr>
            <w:tcW w:w="79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第四学年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7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日常生活劳动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生产劳动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服务性劳动</w:t>
            </w:r>
          </w:p>
        </w:tc>
        <w:tc>
          <w:tcPr>
            <w:tcW w:w="17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说明：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1.以上表格所列均为学院项目，不考虑学校项目。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2.学生获得的成长积分不设上限。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3.课程德育实践的活动分类包括：干部培养、党团教育、文明养成等；创新创业教育实践的活动分类包括：教授大讲坛、创业讲座、就业讲座、闽江论坛、学术讲座、学科竞赛等；体育实践的活动分类包括：体育竞技类、体育锻炼类；美育实践的活动分类包括：心理健康类、文化艺术类、学术讲座类；劳动教育：日常生活劳动、生产劳动和服务性劳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4.认证方式分为“活动认证”和“证书认证”,“活动认证”指的是学生通过参加第二课堂活动获取积分，“证书认证”指的是学生通过上传证书或excel模板获取积分。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color w:val="000000" w:themeColor="text1"/>
          <w:kern w:val="2"/>
          <w:sz w:val="15"/>
          <w:szCs w:val="15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  <w:t>5.负责单位包括学院党委、学院团委和各专业教研室。</w:t>
      </w: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ordWrap w:val="0"/>
        <w:spacing w:after="0" w:line="480" w:lineRule="auto"/>
        <w:ind w:right="720" w:firstLine="5520" w:firstLineChars="2300"/>
        <w:jc w:val="both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wordWrap w:val="0"/>
        <w:spacing w:after="0" w:line="480" w:lineRule="auto"/>
        <w:ind w:right="720" w:firstLine="480" w:firstLineChars="200"/>
        <w:jc w:val="center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学院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核对人：</w:t>
      </w:r>
    </w:p>
    <w:p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填表时间：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2Q1MTIxMDg4NWY3NDRkNDc5YWM5NWJjNTRjZmUifQ=="/>
  </w:docVars>
  <w:rsids>
    <w:rsidRoot w:val="53761C41"/>
    <w:rsid w:val="537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2023-09-08T08:28:00Z</dcterms:created>
  <dc:creator>我还是WZB</dc:creator>
  <cp:lastModifiedBy>我还是WZB</cp:lastModifiedBy>
  <dcterms:modified xsi:type="dcterms:W3CDTF">2023-09-08T08:29:07Z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9996DB40AEE44C9FB26F7C9DF3776BB2_11</vt:lpwstr>
  </property>
</Properties>
</file>